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5C988E" w14:textId="08FAA3A7" w:rsidR="00D51B54" w:rsidRDefault="00D51B54" w:rsidP="00D53BDF">
      <w:pPr>
        <w:rPr>
          <w:lang w:val="en-US"/>
        </w:rPr>
      </w:pPr>
      <w:r>
        <w:rPr>
          <w:lang w:val="en-US"/>
        </w:rPr>
        <w:t>The Beacon Strategy 2025</w:t>
      </w:r>
      <w:r w:rsidR="00C25997">
        <w:rPr>
          <w:lang w:val="en-US"/>
        </w:rPr>
        <w:t xml:space="preserve"> to </w:t>
      </w:r>
      <w:proofErr w:type="gramStart"/>
      <w:r w:rsidR="00C25997">
        <w:rPr>
          <w:lang w:val="en-US"/>
        </w:rPr>
        <w:t>2030</w:t>
      </w:r>
      <w:r w:rsidR="00C47789">
        <w:rPr>
          <w:lang w:val="en-US"/>
        </w:rPr>
        <w:t xml:space="preserve"> </w:t>
      </w:r>
      <w:r w:rsidR="00C25997">
        <w:rPr>
          <w:lang w:val="en-US"/>
        </w:rPr>
        <w:t xml:space="preserve"> -</w:t>
      </w:r>
      <w:proofErr w:type="gramEnd"/>
      <w:r w:rsidR="00C25997">
        <w:rPr>
          <w:lang w:val="en-US"/>
        </w:rPr>
        <w:t xml:space="preserve"> </w:t>
      </w:r>
      <w:r w:rsidR="00D6273F">
        <w:rPr>
          <w:lang w:val="en-US"/>
        </w:rPr>
        <w:t xml:space="preserve">Audio </w:t>
      </w:r>
      <w:r>
        <w:rPr>
          <w:lang w:val="en-US"/>
        </w:rPr>
        <w:t>Version</w:t>
      </w:r>
    </w:p>
    <w:p w14:paraId="6999F432" w14:textId="77777777" w:rsidR="00D51B54" w:rsidRDefault="00D51B54" w:rsidP="00D53BDF">
      <w:pPr>
        <w:rPr>
          <w:lang w:val="en-US"/>
        </w:rPr>
      </w:pPr>
    </w:p>
    <w:p w14:paraId="1914BB0B" w14:textId="04C6B06A" w:rsidR="00D51B54" w:rsidRDefault="00D51B54" w:rsidP="00D53BDF">
      <w:pPr>
        <w:rPr>
          <w:lang w:val="en-US"/>
        </w:rPr>
      </w:pPr>
      <w:r>
        <w:rPr>
          <w:lang w:val="en-US"/>
        </w:rPr>
        <w:t>Bigger Bolder Brighter</w:t>
      </w:r>
    </w:p>
    <w:p w14:paraId="48B00131" w14:textId="59F301D3" w:rsidR="006E66EE" w:rsidRPr="00B3579C" w:rsidRDefault="00D51B54" w:rsidP="00D53BDF">
      <w:r w:rsidRPr="00B3579C">
        <w:t>A strategy to support our charity</w:t>
      </w:r>
      <w:r w:rsidR="00181164">
        <w:t xml:space="preserve"> </w:t>
      </w:r>
      <w:r w:rsidR="002114AD" w:rsidRPr="00B3579C">
        <w:t>B</w:t>
      </w:r>
      <w:r w:rsidRPr="00B3579C">
        <w:t>etween 2025 / 2030</w:t>
      </w:r>
    </w:p>
    <w:p w14:paraId="1F632C2B" w14:textId="77777777" w:rsidR="006E66EE" w:rsidRDefault="006E66EE" w:rsidP="00D53BDF">
      <w:pPr>
        <w:rPr>
          <w:lang w:val="en-US"/>
        </w:rPr>
      </w:pPr>
    </w:p>
    <w:p w14:paraId="054A81C7" w14:textId="40671A03" w:rsidR="006E66EE" w:rsidRPr="006E66EE" w:rsidRDefault="006E66EE" w:rsidP="00D53BDF">
      <w:r w:rsidRPr="006E66EE">
        <w:t>A MESSAGE FROM OUR CHIEF EXECUTIVE</w:t>
      </w:r>
    </w:p>
    <w:p w14:paraId="36995387" w14:textId="77777777" w:rsidR="0052322B" w:rsidRDefault="0052322B" w:rsidP="00D53BDF">
      <w:pPr>
        <w:rPr>
          <w:lang w:val="en-US"/>
        </w:rPr>
      </w:pPr>
    </w:p>
    <w:p w14:paraId="16616C4A" w14:textId="63EA8265" w:rsidR="006E66EE" w:rsidRPr="006E66EE" w:rsidRDefault="006E66EE" w:rsidP="00D53BDF">
      <w:pPr>
        <w:rPr>
          <w:lang w:val="en-US"/>
        </w:rPr>
      </w:pPr>
      <w:r w:rsidRPr="006E66EE">
        <w:rPr>
          <w:lang w:val="en-US"/>
        </w:rPr>
        <w:t>As Beacon marks its 150th year, we are taking a bold step forward.</w:t>
      </w:r>
    </w:p>
    <w:p w14:paraId="2278DB34" w14:textId="321B88C6" w:rsidR="006E66EE" w:rsidRPr="006E66EE" w:rsidRDefault="006E66EE" w:rsidP="00D53BDF">
      <w:pPr>
        <w:rPr>
          <w:lang w:val="en-US"/>
        </w:rPr>
      </w:pPr>
      <w:r w:rsidRPr="006E66EE">
        <w:rPr>
          <w:lang w:val="en-US"/>
        </w:rPr>
        <w:t>For a century and a half, we have been here for people impacted by</w:t>
      </w:r>
      <w:r w:rsidR="00923BF0">
        <w:rPr>
          <w:lang w:val="en-US"/>
        </w:rPr>
        <w:t xml:space="preserve"> </w:t>
      </w:r>
      <w:r w:rsidRPr="006E66EE">
        <w:rPr>
          <w:lang w:val="en-US"/>
        </w:rPr>
        <w:t>sight loss, offering support, advice, and opportunities</w:t>
      </w:r>
      <w:r w:rsidR="00B701B0">
        <w:rPr>
          <w:lang w:val="en-US"/>
        </w:rPr>
        <w:t xml:space="preserve"> </w:t>
      </w:r>
      <w:r w:rsidRPr="006E66EE">
        <w:rPr>
          <w:lang w:val="en-US"/>
        </w:rPr>
        <w:t>to live</w:t>
      </w:r>
      <w:r w:rsidR="000D1741">
        <w:rPr>
          <w:lang w:val="en-US"/>
        </w:rPr>
        <w:t xml:space="preserve"> </w:t>
      </w:r>
      <w:r w:rsidRPr="006E66EE">
        <w:rPr>
          <w:lang w:val="en-US"/>
        </w:rPr>
        <w:t>independent, fulfilling lives.</w:t>
      </w:r>
    </w:p>
    <w:p w14:paraId="69AEDBCC" w14:textId="3999B97D" w:rsidR="006E66EE" w:rsidRPr="006E66EE" w:rsidRDefault="006E66EE" w:rsidP="00D53BDF">
      <w:pPr>
        <w:rPr>
          <w:lang w:val="en-US"/>
        </w:rPr>
      </w:pPr>
      <w:r w:rsidRPr="006E66EE">
        <w:rPr>
          <w:lang w:val="en-US"/>
        </w:rPr>
        <w:t>But the world is changing, and so are the needs of the blind and</w:t>
      </w:r>
      <w:r w:rsidR="00DD0DF2">
        <w:rPr>
          <w:lang w:val="en-US"/>
        </w:rPr>
        <w:t xml:space="preserve"> </w:t>
      </w:r>
      <w:r w:rsidRPr="006E66EE">
        <w:rPr>
          <w:lang w:val="en-US"/>
        </w:rPr>
        <w:t>partially sighted community. That’s why we have developed a new</w:t>
      </w:r>
      <w:r w:rsidR="00A049A5">
        <w:rPr>
          <w:lang w:val="en-US"/>
        </w:rPr>
        <w:t xml:space="preserve"> </w:t>
      </w:r>
      <w:r w:rsidRPr="006E66EE">
        <w:rPr>
          <w:lang w:val="en-US"/>
        </w:rPr>
        <w:t>strategy – one that will guide us into the future with energy,</w:t>
      </w:r>
      <w:r w:rsidR="005D1E18">
        <w:rPr>
          <w:lang w:val="en-US"/>
        </w:rPr>
        <w:t xml:space="preserve"> </w:t>
      </w:r>
      <w:r w:rsidRPr="006E66EE">
        <w:rPr>
          <w:lang w:val="en-US"/>
        </w:rPr>
        <w:t>determination, and purpose.</w:t>
      </w:r>
    </w:p>
    <w:p w14:paraId="515CD4B9" w14:textId="780529E3" w:rsidR="006E66EE" w:rsidRPr="006E66EE" w:rsidRDefault="006E66EE" w:rsidP="00D53BDF">
      <w:pPr>
        <w:rPr>
          <w:lang w:val="en-US"/>
        </w:rPr>
      </w:pPr>
      <w:r w:rsidRPr="006E66EE">
        <w:rPr>
          <w:lang w:val="en-US"/>
        </w:rPr>
        <w:t>What makes this strategy special is that it has been built with the</w:t>
      </w:r>
      <w:r w:rsidR="004D5904">
        <w:rPr>
          <w:lang w:val="en-US"/>
        </w:rPr>
        <w:t xml:space="preserve"> </w:t>
      </w:r>
      <w:r w:rsidRPr="006E66EE">
        <w:rPr>
          <w:lang w:val="en-US"/>
        </w:rPr>
        <w:t>voices of our community at its heart. We have listened to people</w:t>
      </w:r>
      <w:r w:rsidR="004D5904">
        <w:rPr>
          <w:lang w:val="en-US"/>
        </w:rPr>
        <w:t xml:space="preserve"> </w:t>
      </w:r>
      <w:r w:rsidRPr="006E66EE">
        <w:rPr>
          <w:lang w:val="en-US"/>
        </w:rPr>
        <w:t>living with sight loss and other disabilities – from our beneficiaries to</w:t>
      </w:r>
      <w:r w:rsidR="004D5904">
        <w:rPr>
          <w:lang w:val="en-US"/>
        </w:rPr>
        <w:t xml:space="preserve"> </w:t>
      </w:r>
      <w:r w:rsidRPr="006E66EE">
        <w:rPr>
          <w:lang w:val="en-US"/>
        </w:rPr>
        <w:t>our staff and volunteers – and heard about the challenges they face</w:t>
      </w:r>
      <w:r w:rsidR="009677B8">
        <w:rPr>
          <w:lang w:val="en-US"/>
        </w:rPr>
        <w:t xml:space="preserve"> </w:t>
      </w:r>
      <w:r w:rsidRPr="006E66EE">
        <w:rPr>
          <w:lang w:val="en-US"/>
        </w:rPr>
        <w:t>every day. We have also worked closely with our partners and</w:t>
      </w:r>
      <w:r w:rsidR="009677B8">
        <w:rPr>
          <w:lang w:val="en-US"/>
        </w:rPr>
        <w:t xml:space="preserve"> </w:t>
      </w:r>
      <w:r w:rsidRPr="006E66EE">
        <w:rPr>
          <w:lang w:val="en-US"/>
        </w:rPr>
        <w:t>stakeholders to understand how, together, we can make a real</w:t>
      </w:r>
      <w:r w:rsidR="00262B8A">
        <w:rPr>
          <w:lang w:val="en-US"/>
        </w:rPr>
        <w:t xml:space="preserve"> </w:t>
      </w:r>
      <w:r w:rsidRPr="006E66EE">
        <w:rPr>
          <w:lang w:val="en-US"/>
        </w:rPr>
        <w:t>difference. This plan</w:t>
      </w:r>
      <w:r w:rsidR="00262B8A">
        <w:rPr>
          <w:lang w:val="en-US"/>
        </w:rPr>
        <w:t xml:space="preserve"> </w:t>
      </w:r>
      <w:r w:rsidRPr="006E66EE">
        <w:rPr>
          <w:lang w:val="en-US"/>
        </w:rPr>
        <w:t>is shaped by lived experience, guided by</w:t>
      </w:r>
      <w:r w:rsidR="00262B8A">
        <w:rPr>
          <w:lang w:val="en-US"/>
        </w:rPr>
        <w:t xml:space="preserve"> </w:t>
      </w:r>
      <w:r w:rsidRPr="006E66EE">
        <w:rPr>
          <w:lang w:val="en-US"/>
        </w:rPr>
        <w:t>collaboration, and driven by a shared vision of change.</w:t>
      </w:r>
    </w:p>
    <w:p w14:paraId="6AEAE0E1" w14:textId="03A53C4D" w:rsidR="006E66EE" w:rsidRPr="006E66EE" w:rsidRDefault="006E66EE" w:rsidP="00D53BDF">
      <w:pPr>
        <w:rPr>
          <w:lang w:val="en-US"/>
        </w:rPr>
      </w:pPr>
      <w:r w:rsidRPr="006E66EE">
        <w:rPr>
          <w:lang w:val="en-US"/>
        </w:rPr>
        <w:t>As we enter this exciting new chapter, we are ready to tackle the big</w:t>
      </w:r>
      <w:r w:rsidR="001C0857">
        <w:rPr>
          <w:lang w:val="en-US"/>
        </w:rPr>
        <w:t xml:space="preserve"> </w:t>
      </w:r>
      <w:r w:rsidRPr="006E66EE">
        <w:rPr>
          <w:lang w:val="en-US"/>
        </w:rPr>
        <w:t>issues head-on. Our strategy will help create a brighter future where</w:t>
      </w:r>
      <w:r w:rsidR="00032624">
        <w:rPr>
          <w:lang w:val="en-US"/>
        </w:rPr>
        <w:t xml:space="preserve"> </w:t>
      </w:r>
      <w:r w:rsidRPr="006E66EE">
        <w:rPr>
          <w:lang w:val="en-US"/>
        </w:rPr>
        <w:t>everyone understands the importance of eye health, where services</w:t>
      </w:r>
      <w:r w:rsidR="001A3DB1">
        <w:rPr>
          <w:lang w:val="en-US"/>
        </w:rPr>
        <w:t xml:space="preserve"> </w:t>
      </w:r>
      <w:r w:rsidRPr="006E66EE">
        <w:rPr>
          <w:lang w:val="en-US"/>
        </w:rPr>
        <w:t>are accessible and inclusive, and where those affected by sight loss</w:t>
      </w:r>
      <w:r w:rsidR="00032624">
        <w:rPr>
          <w:lang w:val="en-US"/>
        </w:rPr>
        <w:t xml:space="preserve"> </w:t>
      </w:r>
      <w:r w:rsidRPr="006E66EE">
        <w:rPr>
          <w:lang w:val="en-US"/>
        </w:rPr>
        <w:t>feel supported at every stage of life.</w:t>
      </w:r>
    </w:p>
    <w:p w14:paraId="66B5B4EB" w14:textId="77777777" w:rsidR="0052322B" w:rsidRDefault="0052322B" w:rsidP="00D53BDF">
      <w:pPr>
        <w:rPr>
          <w:lang w:val="en-US"/>
        </w:rPr>
      </w:pPr>
    </w:p>
    <w:p w14:paraId="79948579" w14:textId="5BFF2831" w:rsidR="006E66EE" w:rsidRPr="007179FE" w:rsidRDefault="006E66EE" w:rsidP="00D53BDF">
      <w:pPr>
        <w:rPr>
          <w:lang w:val="en-US"/>
        </w:rPr>
      </w:pPr>
      <w:r w:rsidRPr="007179FE">
        <w:rPr>
          <w:lang w:val="en-US"/>
        </w:rPr>
        <w:t>Lisa Cowley</w:t>
      </w:r>
    </w:p>
    <w:p w14:paraId="74ADCC2F" w14:textId="77777777" w:rsidR="007179FE" w:rsidRPr="006E66EE" w:rsidRDefault="007179FE" w:rsidP="00D53BDF">
      <w:pPr>
        <w:rPr>
          <w:lang w:val="en-US"/>
        </w:rPr>
      </w:pPr>
      <w:r w:rsidRPr="006E66EE">
        <w:rPr>
          <w:lang w:val="en-US"/>
        </w:rPr>
        <w:t>CHIEF EXECUTIVE</w:t>
      </w:r>
    </w:p>
    <w:p w14:paraId="06B8A565" w14:textId="55433B62" w:rsidR="007179FE" w:rsidRDefault="007179FE" w:rsidP="00D53BDF">
      <w:pPr>
        <w:rPr>
          <w:lang w:val="en-US"/>
        </w:rPr>
      </w:pPr>
      <w:r>
        <w:rPr>
          <w:lang w:val="en-US"/>
        </w:rPr>
        <w:br w:type="page"/>
      </w:r>
    </w:p>
    <w:p w14:paraId="08BBDE23" w14:textId="1CAA169D" w:rsidR="007179FE" w:rsidRDefault="007179FE" w:rsidP="00D53BDF">
      <w:r w:rsidRPr="007179FE">
        <w:lastRenderedPageBreak/>
        <w:t>THE BIG ISSUES</w:t>
      </w:r>
    </w:p>
    <w:p w14:paraId="2490E017" w14:textId="77777777" w:rsidR="000A629A" w:rsidRDefault="000A629A" w:rsidP="00D53BDF"/>
    <w:p w14:paraId="5780764F" w14:textId="73D3F574" w:rsidR="007179FE" w:rsidRDefault="007179FE" w:rsidP="00D53BDF">
      <w:r>
        <w:t>Our strategy is designed to address the big issues that</w:t>
      </w:r>
      <w:r w:rsidR="006C1857">
        <w:t xml:space="preserve"> </w:t>
      </w:r>
      <w:r>
        <w:t>Beacon and o</w:t>
      </w:r>
      <w:r w:rsidR="003A5BC3">
        <w:t>u</w:t>
      </w:r>
      <w:r>
        <w:t>r communities face.</w:t>
      </w:r>
    </w:p>
    <w:p w14:paraId="682022A9" w14:textId="77777777" w:rsidR="00CB59EC" w:rsidRDefault="00CF4120" w:rsidP="00D53BDF">
      <w:r>
        <w:t>The financial sustainability of the charity and health and care sectors</w:t>
      </w:r>
      <w:r w:rsidR="002C0F90">
        <w:t xml:space="preserve"> </w:t>
      </w:r>
      <w:r>
        <w:t>as well as Beacon’s specific financial position.</w:t>
      </w:r>
    </w:p>
    <w:p w14:paraId="60A01849" w14:textId="77777777" w:rsidR="00083B96" w:rsidRDefault="00CF4120" w:rsidP="00D53BDF">
      <w:r>
        <w:t>Increased financial pressure on individuals. This will impact a person’s</w:t>
      </w:r>
      <w:r w:rsidR="00CB59EC">
        <w:t xml:space="preserve"> </w:t>
      </w:r>
      <w:r>
        <w:t>ability to support themselves and the charitable sector as well as</w:t>
      </w:r>
      <w:r w:rsidR="00F75866">
        <w:t xml:space="preserve"> </w:t>
      </w:r>
      <w:r>
        <w:t>reducing their individual choice for health provision.</w:t>
      </w:r>
    </w:p>
    <w:p w14:paraId="271F656F" w14:textId="77777777" w:rsidR="00DD53D8" w:rsidRDefault="00CF4120" w:rsidP="00D53BDF">
      <w:r>
        <w:t>The lack of integration across the health and social care system makes</w:t>
      </w:r>
      <w:r w:rsidR="00083B96">
        <w:t xml:space="preserve"> </w:t>
      </w:r>
      <w:r>
        <w:t>it difficult for individuals to navigate it. A specific issue is the lack of an</w:t>
      </w:r>
      <w:r w:rsidR="00BC2309">
        <w:t xml:space="preserve"> </w:t>
      </w:r>
      <w:r>
        <w:t>embedded eye health pathway</w:t>
      </w:r>
    </w:p>
    <w:p w14:paraId="04B64BB9" w14:textId="77777777" w:rsidR="009702B4" w:rsidRDefault="00CF4120" w:rsidP="00D53BDF">
      <w:r>
        <w:t>Those with lived experience are not always heard within the</w:t>
      </w:r>
      <w:r w:rsidR="00DD53D8">
        <w:t xml:space="preserve"> </w:t>
      </w:r>
      <w:r>
        <w:t>development and delivery of services in all sectors and therefore</w:t>
      </w:r>
      <w:r w:rsidR="00A011B6">
        <w:t xml:space="preserve"> </w:t>
      </w:r>
      <w:r>
        <w:t>provision is not relevant or accessible for them.</w:t>
      </w:r>
    </w:p>
    <w:p w14:paraId="2C205D5D" w14:textId="77777777" w:rsidR="007B138F" w:rsidRDefault="00CF4120" w:rsidP="00D53BDF">
      <w:r>
        <w:t>The lack of inclusive accessible services for those impacted by sight</w:t>
      </w:r>
      <w:r w:rsidR="009702B4">
        <w:t xml:space="preserve"> </w:t>
      </w:r>
      <w:r>
        <w:t>loss, both sight loss specific and generic. Specific areas identified</w:t>
      </w:r>
      <w:r w:rsidR="00DE014F">
        <w:t xml:space="preserve"> </w:t>
      </w:r>
      <w:r>
        <w:t>include social activities for adults, children, and young people,</w:t>
      </w:r>
      <w:r w:rsidR="000061F3">
        <w:t xml:space="preserve"> </w:t>
      </w:r>
      <w:r>
        <w:t>services at key transition points, and parent / carer support and</w:t>
      </w:r>
      <w:r w:rsidR="000061F3">
        <w:t xml:space="preserve"> </w:t>
      </w:r>
      <w:r>
        <w:t>guidance.</w:t>
      </w:r>
    </w:p>
    <w:p w14:paraId="41D8E47E" w14:textId="77777777" w:rsidR="00051C30" w:rsidRDefault="00CF4120" w:rsidP="00D53BDF">
      <w:r>
        <w:t>There will be more people impacted by sight loss, especially in the</w:t>
      </w:r>
      <w:r w:rsidR="007B138F">
        <w:t xml:space="preserve"> </w:t>
      </w:r>
      <w:r>
        <w:t>working-age population, resulting in an increased need focused on</w:t>
      </w:r>
      <w:r w:rsidR="007B138F">
        <w:t xml:space="preserve"> </w:t>
      </w:r>
      <w:r>
        <w:t>a different generation. This is influenced by generational</w:t>
      </w:r>
      <w:r w:rsidR="007B138F">
        <w:t xml:space="preserve"> </w:t>
      </w:r>
      <w:r>
        <w:t>differences in attitudes which will become apparent in all our</w:t>
      </w:r>
      <w:r w:rsidR="00051C30">
        <w:t xml:space="preserve"> </w:t>
      </w:r>
      <w:r>
        <w:t>audiences including our workforce.</w:t>
      </w:r>
    </w:p>
    <w:p w14:paraId="2BE4F0CC" w14:textId="1E5BCDB4" w:rsidR="007179FE" w:rsidRDefault="00CF4120" w:rsidP="00D53BDF">
      <w:r>
        <w:t xml:space="preserve"> At least 50% of sight loss in the UK is preventable and it is</w:t>
      </w:r>
      <w:r w:rsidR="00765842">
        <w:t xml:space="preserve"> </w:t>
      </w:r>
      <w:r>
        <w:t>estimated that 90% of sight loss worldwide is preventable.</w:t>
      </w:r>
      <w:r w:rsidR="00765842">
        <w:t xml:space="preserve"> </w:t>
      </w:r>
      <w:r>
        <w:t>However, many people do not take action to protect their eye</w:t>
      </w:r>
      <w:r w:rsidR="00971609">
        <w:t xml:space="preserve"> </w:t>
      </w:r>
      <w:r>
        <w:t>health.</w:t>
      </w:r>
    </w:p>
    <w:p w14:paraId="62C20FB0" w14:textId="49E0C773" w:rsidR="00CF4120" w:rsidRDefault="00CF4120" w:rsidP="00D53BDF">
      <w:r>
        <w:br w:type="page"/>
      </w:r>
    </w:p>
    <w:p w14:paraId="4F5071ED" w14:textId="3D9DAB32" w:rsidR="00CF4120" w:rsidRDefault="00CF4120" w:rsidP="00D53BDF">
      <w:r w:rsidRPr="00CF4120">
        <w:lastRenderedPageBreak/>
        <w:t>A BRIGHT NEW FUTURE</w:t>
      </w:r>
    </w:p>
    <w:p w14:paraId="1D82A07A" w14:textId="77777777" w:rsidR="00B633D2" w:rsidRDefault="00B633D2" w:rsidP="00D53BDF"/>
    <w:p w14:paraId="1A4E03DE" w14:textId="2C5394DD" w:rsidR="00CF4120" w:rsidRDefault="00CF4120" w:rsidP="00D53BDF">
      <w:r>
        <w:t>By addressing these issues, Beacon will build a bright new future for our charity and communities.</w:t>
      </w:r>
    </w:p>
    <w:p w14:paraId="5CE72C26" w14:textId="77777777" w:rsidR="00D43ECF" w:rsidRDefault="00D43ECF" w:rsidP="00D53BDF"/>
    <w:p w14:paraId="621ED43E" w14:textId="40717D78" w:rsidR="00CF4120" w:rsidRDefault="00CF4120" w:rsidP="00D53BDF">
      <w:r>
        <w:t>Eye Health is a priority for all</w:t>
      </w:r>
    </w:p>
    <w:p w14:paraId="2EC1DD27" w14:textId="70150B14" w:rsidR="00CF4120" w:rsidRDefault="00CF4120" w:rsidP="00D53BDF">
      <w:r>
        <w:t>Our communities understand the importance of eye health and</w:t>
      </w:r>
      <w:r w:rsidR="006C3CBD">
        <w:t xml:space="preserve"> </w:t>
      </w:r>
      <w:proofErr w:type="gramStart"/>
      <w:r>
        <w:t>take action</w:t>
      </w:r>
      <w:proofErr w:type="gramEnd"/>
      <w:r>
        <w:t xml:space="preserve"> for themselves and others.</w:t>
      </w:r>
    </w:p>
    <w:p w14:paraId="7FCB971F" w14:textId="77777777" w:rsidR="00D43ECF" w:rsidRDefault="00D43ECF" w:rsidP="00D53BDF"/>
    <w:p w14:paraId="02488AD0" w14:textId="166A1C47" w:rsidR="00C94BE2" w:rsidRDefault="00C94BE2" w:rsidP="00D53BDF">
      <w:r>
        <w:t>Accessible Health Pathways</w:t>
      </w:r>
    </w:p>
    <w:p w14:paraId="1C5D9B59" w14:textId="5E35B585" w:rsidR="00C94BE2" w:rsidRDefault="00C94BE2" w:rsidP="00D53BDF">
      <w:r>
        <w:t>Those impacted by sight loss and vision issues can easily navigate the</w:t>
      </w:r>
      <w:r w:rsidR="006C3CBD">
        <w:t xml:space="preserve"> </w:t>
      </w:r>
      <w:r>
        <w:t>health and care system and receive appropriate and beneficial support at</w:t>
      </w:r>
      <w:r w:rsidR="0067369A">
        <w:t xml:space="preserve"> </w:t>
      </w:r>
      <w:r>
        <w:t>every stage of their journey.</w:t>
      </w:r>
    </w:p>
    <w:p w14:paraId="526F645D" w14:textId="77777777" w:rsidR="00D43ECF" w:rsidRDefault="00D43ECF" w:rsidP="00D53BDF"/>
    <w:p w14:paraId="56F8EDF7" w14:textId="4492E531" w:rsidR="00C94BE2" w:rsidRDefault="00C94BE2" w:rsidP="00D53BDF">
      <w:r>
        <w:t>Inclusivity for all</w:t>
      </w:r>
    </w:p>
    <w:p w14:paraId="47D4E110" w14:textId="0C90A345" w:rsidR="00C94BE2" w:rsidRDefault="00C94BE2" w:rsidP="00D53BDF">
      <w:r>
        <w:t>Those impacted by sight loss and vision issues can access inclusive</w:t>
      </w:r>
      <w:r w:rsidR="0067369A">
        <w:t xml:space="preserve"> </w:t>
      </w:r>
      <w:r>
        <w:t>activities, employment, learning, and services wherever they want.</w:t>
      </w:r>
    </w:p>
    <w:p w14:paraId="4CCAFC47" w14:textId="77777777" w:rsidR="00C94BE2" w:rsidRDefault="00C94BE2" w:rsidP="00D53BDF"/>
    <w:p w14:paraId="223D04FD" w14:textId="77777777" w:rsidR="00C94BE2" w:rsidRDefault="00C94BE2" w:rsidP="00D53BDF">
      <w:r>
        <w:t>A system for our communities</w:t>
      </w:r>
    </w:p>
    <w:p w14:paraId="39099934" w14:textId="1F4FAA49" w:rsidR="00CF4120" w:rsidRDefault="00C94BE2" w:rsidP="00D53BDF">
      <w:r>
        <w:t>There is an efficient, effective, resilient, and collaborative system of</w:t>
      </w:r>
      <w:r w:rsidR="00D43ECF">
        <w:t xml:space="preserve"> </w:t>
      </w:r>
      <w:r>
        <w:t>organisations working together to benefit our communities.</w:t>
      </w:r>
    </w:p>
    <w:p w14:paraId="1E21391E" w14:textId="7B990617" w:rsidR="00C94BE2" w:rsidRDefault="00C94BE2" w:rsidP="00D53BDF">
      <w:r>
        <w:br w:type="page"/>
      </w:r>
    </w:p>
    <w:p w14:paraId="4CBE9869" w14:textId="40DE3111" w:rsidR="00091CF2" w:rsidRPr="00091CF2" w:rsidRDefault="00C94BE2" w:rsidP="00D53BDF">
      <w:r w:rsidRPr="00C94BE2">
        <w:lastRenderedPageBreak/>
        <w:t>BOLD ACTIONS</w:t>
      </w:r>
    </w:p>
    <w:p w14:paraId="1056E94D" w14:textId="18CA8743" w:rsidR="00C94BE2" w:rsidRDefault="00C94BE2" w:rsidP="00D53BDF">
      <w:r>
        <w:t>We will achieve this bright new future by taking</w:t>
      </w:r>
      <w:r w:rsidR="00966414">
        <w:t xml:space="preserve"> </w:t>
      </w:r>
      <w:r>
        <w:t>bold actions.</w:t>
      </w:r>
    </w:p>
    <w:p w14:paraId="120EB40B" w14:textId="77777777" w:rsidR="00091CF2" w:rsidRDefault="00091CF2" w:rsidP="00D53BDF"/>
    <w:p w14:paraId="092F2698" w14:textId="452C462A" w:rsidR="00C94BE2" w:rsidRDefault="00C94BE2" w:rsidP="00615E7B">
      <w:pPr>
        <w:pStyle w:val="ListParagraph"/>
        <w:numPr>
          <w:ilvl w:val="0"/>
          <w:numId w:val="3"/>
        </w:numPr>
      </w:pPr>
      <w:r w:rsidRPr="00C94BE2">
        <w:t>Eye health is a priority for all</w:t>
      </w:r>
    </w:p>
    <w:p w14:paraId="1F8ADC8D" w14:textId="37D33B32" w:rsidR="00C94BE2" w:rsidRDefault="00C94BE2" w:rsidP="00D53BDF">
      <w:r w:rsidRPr="00C94BE2">
        <w:t>Strategic performance measures</w:t>
      </w:r>
    </w:p>
    <w:p w14:paraId="0D1DFFA9" w14:textId="3F9EA95A" w:rsidR="00296112" w:rsidRDefault="00296112" w:rsidP="00D53BDF">
      <w:r>
        <w:t>Targeted eye health messaging resulting in increased</w:t>
      </w:r>
      <w:r w:rsidR="003C3112">
        <w:t xml:space="preserve"> </w:t>
      </w:r>
      <w:r>
        <w:t>engagement.</w:t>
      </w:r>
    </w:p>
    <w:p w14:paraId="511CD163" w14:textId="54C0E737" w:rsidR="00296112" w:rsidRDefault="00296112" w:rsidP="00D53BDF">
      <w:r>
        <w:t xml:space="preserve">Collaboration with national sight loss </w:t>
      </w:r>
      <w:proofErr w:type="gramStart"/>
      <w:r>
        <w:t>awarenes</w:t>
      </w:r>
      <w:r w:rsidR="003C3112">
        <w:t xml:space="preserve">s  </w:t>
      </w:r>
      <w:r>
        <w:t>campaigns</w:t>
      </w:r>
      <w:proofErr w:type="gramEnd"/>
      <w:r>
        <w:t xml:space="preserve"> to raise awareness in our communities.</w:t>
      </w:r>
    </w:p>
    <w:p w14:paraId="77BC3E80" w14:textId="3394E18A" w:rsidR="00296112" w:rsidRDefault="00296112" w:rsidP="00D53BDF">
      <w:r>
        <w:t>Partnerships at a place and system level to increase</w:t>
      </w:r>
      <w:r w:rsidR="00576349">
        <w:t xml:space="preserve"> </w:t>
      </w:r>
      <w:r>
        <w:t>engagement with eye health services.</w:t>
      </w:r>
    </w:p>
    <w:p w14:paraId="41BE507C" w14:textId="0280A521" w:rsidR="00C94BE2" w:rsidRDefault="00296112" w:rsidP="00D53BDF">
      <w:r>
        <w:t>Community engagement with preventative eye health</w:t>
      </w:r>
      <w:r w:rsidR="00576349">
        <w:t xml:space="preserve"> </w:t>
      </w:r>
      <w:r>
        <w:t>actions.</w:t>
      </w:r>
    </w:p>
    <w:p w14:paraId="2789E79C" w14:textId="77777777" w:rsidR="00576349" w:rsidRDefault="00576349" w:rsidP="00D53BDF"/>
    <w:p w14:paraId="5CEEBD5D" w14:textId="132903F7" w:rsidR="00296112" w:rsidRDefault="00296112" w:rsidP="00D53BDF">
      <w:r>
        <w:t>2. Accessible health pathways</w:t>
      </w:r>
    </w:p>
    <w:p w14:paraId="2A3E0F76" w14:textId="14B4DF60" w:rsidR="00296112" w:rsidRDefault="00296112" w:rsidP="00D53BDF">
      <w:r>
        <w:t>Strategic performance measures</w:t>
      </w:r>
    </w:p>
    <w:p w14:paraId="28A6D2AA" w14:textId="37E9BCF8" w:rsidR="00296112" w:rsidRDefault="00296112" w:rsidP="00D53BDF">
      <w:r>
        <w:t>The Black Country and Staffordshire Eye Health Pathway</w:t>
      </w:r>
      <w:r w:rsidR="00767AB5">
        <w:t xml:space="preserve"> </w:t>
      </w:r>
      <w:r>
        <w:t>is embedded and beneficial in all places.</w:t>
      </w:r>
    </w:p>
    <w:p w14:paraId="656D618B" w14:textId="749308F6" w:rsidR="00296112" w:rsidRDefault="00296112" w:rsidP="00D53BDF">
      <w:r>
        <w:t>Clear referral routes that enable more people to access</w:t>
      </w:r>
      <w:r w:rsidR="00767AB5">
        <w:t xml:space="preserve"> </w:t>
      </w:r>
      <w:r>
        <w:t>appropriate support at the right time.</w:t>
      </w:r>
    </w:p>
    <w:p w14:paraId="3BF80DC3" w14:textId="50807E07" w:rsidR="00296112" w:rsidRDefault="00296112" w:rsidP="00D53BDF">
      <w:r>
        <w:t>Priority condition pathways are made accessible for those</w:t>
      </w:r>
      <w:r w:rsidR="00767AB5">
        <w:t xml:space="preserve"> </w:t>
      </w:r>
      <w:r>
        <w:t>with sight loss.</w:t>
      </w:r>
    </w:p>
    <w:p w14:paraId="52DA43B6" w14:textId="47202303" w:rsidR="00296112" w:rsidRDefault="00296112" w:rsidP="00D53BDF">
      <w:r>
        <w:t>Health facilities in the Black Country and Staffordshire</w:t>
      </w:r>
      <w:r w:rsidR="00767AB5">
        <w:t xml:space="preserve"> </w:t>
      </w:r>
      <w:r>
        <w:t>are accessible for those with sig</w:t>
      </w:r>
      <w:r w:rsidR="00767AB5">
        <w:t>ht loss.</w:t>
      </w:r>
    </w:p>
    <w:p w14:paraId="19F79543" w14:textId="77777777" w:rsidR="00767AB5" w:rsidRDefault="00767AB5" w:rsidP="00D53BDF"/>
    <w:p w14:paraId="556DAAA2" w14:textId="36EC153D" w:rsidR="00296112" w:rsidRPr="00296112" w:rsidRDefault="00296112" w:rsidP="00D53BDF">
      <w:r w:rsidRPr="00296112">
        <w:t>3. Inclusivity for all</w:t>
      </w:r>
    </w:p>
    <w:p w14:paraId="67848E22" w14:textId="2C7A9C3E" w:rsidR="00296112" w:rsidRDefault="00296112" w:rsidP="00D53BDF">
      <w:r w:rsidRPr="00A82FC2">
        <w:t>Strategic performance measures</w:t>
      </w:r>
    </w:p>
    <w:p w14:paraId="31FE1F7F" w14:textId="3BE6C290" w:rsidR="00296112" w:rsidRPr="00A82FC2" w:rsidRDefault="00296112" w:rsidP="00D53BDF">
      <w:r>
        <w:t>Partnerships result in increased accessibility to</w:t>
      </w:r>
      <w:r w:rsidR="00853627">
        <w:t xml:space="preserve"> </w:t>
      </w:r>
      <w:r w:rsidRPr="00A82FC2">
        <w:t>mainstream provision for all ages.</w:t>
      </w:r>
    </w:p>
    <w:p w14:paraId="2FE9B8BE" w14:textId="2C4539E0" w:rsidR="00296112" w:rsidRDefault="00296112" w:rsidP="00D53BDF">
      <w:r>
        <w:t>A clear transition pathway supports movement from</w:t>
      </w:r>
      <w:r w:rsidR="00853627">
        <w:t xml:space="preserve"> </w:t>
      </w:r>
      <w:r>
        <w:t>children to adult provision.</w:t>
      </w:r>
    </w:p>
    <w:p w14:paraId="0DFE3A3D" w14:textId="55D4EF9F" w:rsidR="00296112" w:rsidRDefault="00296112" w:rsidP="00D53BDF">
      <w:r>
        <w:t>Black Country and Staffordshire employers embrace the</w:t>
      </w:r>
      <w:r w:rsidR="00853627">
        <w:t xml:space="preserve"> </w:t>
      </w:r>
      <w:r>
        <w:t>opportunities for those impacted by sight loss.</w:t>
      </w:r>
    </w:p>
    <w:p w14:paraId="66E73E0B" w14:textId="62D1BD53" w:rsidR="00296112" w:rsidRDefault="00296112" w:rsidP="00D53BDF">
      <w:r>
        <w:t>Beacon provides accessible and beneficial provision for</w:t>
      </w:r>
      <w:r w:rsidR="00853627">
        <w:t xml:space="preserve"> </w:t>
      </w:r>
      <w:r>
        <w:t>our communities.</w:t>
      </w:r>
    </w:p>
    <w:p w14:paraId="044D90F1" w14:textId="77777777" w:rsidR="00703A7B" w:rsidRDefault="00703A7B" w:rsidP="00D53BDF"/>
    <w:p w14:paraId="4FEBD0DE" w14:textId="6A06ADCE" w:rsidR="00703A7B" w:rsidRDefault="007B2490" w:rsidP="00D53BDF">
      <w:r w:rsidRPr="007B2490">
        <w:t>4. A system for our communities</w:t>
      </w:r>
    </w:p>
    <w:p w14:paraId="6FF0D048" w14:textId="6A1D8381" w:rsidR="007B2490" w:rsidRDefault="00BC1800" w:rsidP="00D53BDF">
      <w:r w:rsidRPr="00BC1800">
        <w:lastRenderedPageBreak/>
        <w:t>Strategic performance measures</w:t>
      </w:r>
    </w:p>
    <w:p w14:paraId="35C0BE9A" w14:textId="2918F6BE" w:rsidR="00C850EC" w:rsidRDefault="00C850EC" w:rsidP="00D53BDF">
      <w:r>
        <w:t>Beacon is a financially resilient charity within an</w:t>
      </w:r>
      <w:r w:rsidR="00570EE4">
        <w:t xml:space="preserve"> </w:t>
      </w:r>
      <w:r>
        <w:t>interconnected system of organisations.</w:t>
      </w:r>
    </w:p>
    <w:p w14:paraId="0EED189A" w14:textId="223898A8" w:rsidR="00C850EC" w:rsidRDefault="00C850EC" w:rsidP="00D53BDF">
      <w:r>
        <w:t>Collaboration results in increased financial investment</w:t>
      </w:r>
      <w:r w:rsidR="00570EE4">
        <w:t xml:space="preserve"> </w:t>
      </w:r>
      <w:r>
        <w:t xml:space="preserve">and viability for the </w:t>
      </w:r>
      <w:proofErr w:type="gramStart"/>
      <w:r>
        <w:t>system as a whole</w:t>
      </w:r>
      <w:proofErr w:type="gramEnd"/>
      <w:r>
        <w:t>.</w:t>
      </w:r>
    </w:p>
    <w:p w14:paraId="56E7791A" w14:textId="1B93E245" w:rsidR="00BC1800" w:rsidRDefault="00C850EC" w:rsidP="00D53BDF">
      <w:r>
        <w:t>The team of staff and volunteers across our system are</w:t>
      </w:r>
      <w:r w:rsidR="00570EE4">
        <w:t xml:space="preserve"> </w:t>
      </w:r>
      <w:r>
        <w:t>engaged, trained, and supported to develop.</w:t>
      </w:r>
    </w:p>
    <w:p w14:paraId="6DEE6417" w14:textId="77777777" w:rsidR="004B4B6A" w:rsidRDefault="004B4B6A" w:rsidP="00D53BDF"/>
    <w:p w14:paraId="00E49D27" w14:textId="77777777" w:rsidR="008A75CD" w:rsidRDefault="008A75CD" w:rsidP="00D53BDF">
      <w:pPr>
        <w:rPr>
          <w:rFonts w:eastAsiaTheme="majorEastAsia" w:cstheme="majorBidi"/>
          <w:b/>
          <w:color w:val="0F4761" w:themeColor="accent1" w:themeShade="BF"/>
          <w:sz w:val="40"/>
          <w:szCs w:val="40"/>
        </w:rPr>
      </w:pPr>
      <w:r>
        <w:br w:type="page"/>
      </w:r>
    </w:p>
    <w:p w14:paraId="642E50E7" w14:textId="18654A6B" w:rsidR="006522A3" w:rsidRDefault="006522A3" w:rsidP="00D53BDF">
      <w:r>
        <w:lastRenderedPageBreak/>
        <w:t>BUILDING A SYSTEM</w:t>
      </w:r>
      <w:r w:rsidR="004E193E">
        <w:t xml:space="preserve"> </w:t>
      </w:r>
      <w:r>
        <w:t>FOR SUCCESS</w:t>
      </w:r>
    </w:p>
    <w:p w14:paraId="66D1BA77" w14:textId="62441E55" w:rsidR="006522A3" w:rsidRDefault="006522A3" w:rsidP="00D53BDF">
      <w:r>
        <w:t>Our strategy will only succeed if we have a culture that supports and</w:t>
      </w:r>
      <w:r w:rsidR="00D512D1">
        <w:t xml:space="preserve"> </w:t>
      </w:r>
      <w:r>
        <w:t>enables it. As</w:t>
      </w:r>
      <w:r w:rsidR="00A374D0">
        <w:t xml:space="preserve"> </w:t>
      </w:r>
      <w:r>
        <w:t>such, alongside our strategic review, Beacon has reviewed our</w:t>
      </w:r>
      <w:r w:rsidR="00CA37D1">
        <w:t xml:space="preserve"> </w:t>
      </w:r>
      <w:r>
        <w:t>organisational values and developed an organisational pledg</w:t>
      </w:r>
      <w:r w:rsidR="00CA37D1">
        <w:t>e</w:t>
      </w:r>
    </w:p>
    <w:p w14:paraId="6FCBE9C3" w14:textId="77777777" w:rsidR="00230FA6" w:rsidRDefault="00230FA6" w:rsidP="00D53BDF">
      <w:r>
        <w:t>Our pledge:</w:t>
      </w:r>
    </w:p>
    <w:p w14:paraId="46885530" w14:textId="17D45CEB" w:rsidR="00230FA6" w:rsidRDefault="00230FA6" w:rsidP="00D53BDF">
      <w:r>
        <w:t>We place those with lived experience at the</w:t>
      </w:r>
      <w:r w:rsidR="00497582">
        <w:t xml:space="preserve"> </w:t>
      </w:r>
      <w:r>
        <w:t xml:space="preserve">centre of everything we </w:t>
      </w:r>
      <w:proofErr w:type="gramStart"/>
      <w:r>
        <w:t>do</w:t>
      </w:r>
      <w:proofErr w:type="gramEnd"/>
      <w:r>
        <w:t xml:space="preserve"> and all our</w:t>
      </w:r>
      <w:r w:rsidR="00A374D0">
        <w:t xml:space="preserve"> </w:t>
      </w:r>
      <w:r>
        <w:t>decisions</w:t>
      </w:r>
      <w:r w:rsidR="00D512D1">
        <w:t xml:space="preserve"> </w:t>
      </w:r>
      <w:r>
        <w:t>are informed by their views and experience.</w:t>
      </w:r>
    </w:p>
    <w:p w14:paraId="5CDD1708" w14:textId="77777777" w:rsidR="00BB50F7" w:rsidRDefault="00BB50F7" w:rsidP="00D53BDF">
      <w:r>
        <w:t>Our values:</w:t>
      </w:r>
    </w:p>
    <w:p w14:paraId="28C98412" w14:textId="77777777" w:rsidR="00BB50F7" w:rsidRDefault="00BB50F7" w:rsidP="00D53BDF">
      <w:r>
        <w:t>We are Approachable</w:t>
      </w:r>
    </w:p>
    <w:p w14:paraId="55DC6B2C" w14:textId="77777777" w:rsidR="00BB50F7" w:rsidRDefault="00BB50F7" w:rsidP="00D53BDF">
      <w:r>
        <w:t>We are Compassionate</w:t>
      </w:r>
    </w:p>
    <w:p w14:paraId="04085F83" w14:textId="77777777" w:rsidR="00BB50F7" w:rsidRDefault="00BB50F7" w:rsidP="00D53BDF">
      <w:r>
        <w:t>We are Innovative</w:t>
      </w:r>
    </w:p>
    <w:p w14:paraId="015A7260" w14:textId="5044E6FA" w:rsidR="00880EF9" w:rsidRDefault="00BB50F7" w:rsidP="00D53BDF">
      <w:r>
        <w:t>We are Professional</w:t>
      </w:r>
    </w:p>
    <w:p w14:paraId="190C3213" w14:textId="77777777" w:rsidR="00AE37FF" w:rsidRDefault="00AE37FF" w:rsidP="00D53BDF"/>
    <w:p w14:paraId="7E4EE6F1" w14:textId="77777777" w:rsidR="002D6D13" w:rsidRDefault="002D6D13" w:rsidP="00D53BDF">
      <w:r>
        <w:t>Tracking our progress</w:t>
      </w:r>
    </w:p>
    <w:p w14:paraId="5F8CD82B" w14:textId="3AB46C19" w:rsidR="002D6D13" w:rsidRDefault="002D6D13" w:rsidP="00D53BDF">
      <w:r>
        <w:t xml:space="preserve">Beacon will create annual operating plans with performance measures </w:t>
      </w:r>
      <w:proofErr w:type="spellStart"/>
      <w:r>
        <w:t>tocontribute</w:t>
      </w:r>
      <w:proofErr w:type="spellEnd"/>
      <w:r w:rsidR="00A374D0">
        <w:t xml:space="preserve"> </w:t>
      </w:r>
      <w:r>
        <w:t>to each strategic performance measure and ultimately our</w:t>
      </w:r>
      <w:r w:rsidR="00F929CD">
        <w:t xml:space="preserve"> </w:t>
      </w:r>
      <w:r>
        <w:t>bright new future. These will be agreed upon as part of our annual</w:t>
      </w:r>
      <w:r w:rsidR="00F929CD">
        <w:t xml:space="preserve"> </w:t>
      </w:r>
      <w:r>
        <w:t>planning cycle with progress reviewed</w:t>
      </w:r>
      <w:r w:rsidR="005F211B">
        <w:t xml:space="preserve"> </w:t>
      </w:r>
      <w:r>
        <w:t>each quart</w:t>
      </w:r>
      <w:r w:rsidR="005F211B">
        <w:t>er.</w:t>
      </w:r>
    </w:p>
    <w:p w14:paraId="35FBA9F4" w14:textId="77777777" w:rsidR="000437FD" w:rsidRDefault="000437FD" w:rsidP="00D53BDF">
      <w:pPr>
        <w:rPr>
          <w:rFonts w:eastAsiaTheme="majorEastAsia" w:cstheme="majorBidi"/>
          <w:b/>
          <w:color w:val="0F4761" w:themeColor="accent1" w:themeShade="BF"/>
          <w:sz w:val="40"/>
          <w:szCs w:val="40"/>
        </w:rPr>
      </w:pPr>
      <w:r>
        <w:br w:type="page"/>
      </w:r>
    </w:p>
    <w:p w14:paraId="7DB5B478" w14:textId="233B5369" w:rsidR="00863C75" w:rsidRPr="00A57D54" w:rsidRDefault="00863C75" w:rsidP="00D53BDF">
      <w:r w:rsidRPr="00A57D54">
        <w:lastRenderedPageBreak/>
        <w:t>CELEBRATING 150 YEARS OF BEACON</w:t>
      </w:r>
    </w:p>
    <w:p w14:paraId="73DDC734" w14:textId="1031B1D9" w:rsidR="00733990" w:rsidRDefault="00104393" w:rsidP="00D53BDF">
      <w:r>
        <w:t>From our beginnings as the Wolverhampton Society</w:t>
      </w:r>
      <w:r w:rsidR="008E47E8">
        <w:t xml:space="preserve"> </w:t>
      </w:r>
      <w:r>
        <w:t>for the Blind in 1875 to becoming a leading sight</w:t>
      </w:r>
      <w:r w:rsidR="008E47E8">
        <w:t xml:space="preserve"> loss</w:t>
      </w:r>
      <w:r w:rsidR="00BD7CC9">
        <w:t xml:space="preserve"> </w:t>
      </w:r>
      <w:proofErr w:type="spellStart"/>
      <w:r>
        <w:t>chari</w:t>
      </w:r>
      <w:proofErr w:type="spellEnd"/>
      <w:r>
        <w:t xml:space="preserve"> ty, Beacon has been making a difference</w:t>
      </w:r>
      <w:r w:rsidR="00B2166D">
        <w:t xml:space="preserve"> </w:t>
      </w:r>
      <w:r>
        <w:t>for a century and a half</w:t>
      </w:r>
      <w:r w:rsidR="00AD2B98">
        <w:t>.</w:t>
      </w:r>
    </w:p>
    <w:p w14:paraId="200EA02A" w14:textId="77777777" w:rsidR="00AD2B98" w:rsidRDefault="00AD2B98" w:rsidP="00D53BDF">
      <w:r>
        <w:t>Key Milestones:</w:t>
      </w:r>
    </w:p>
    <w:p w14:paraId="1DDFBB9F" w14:textId="006ADB9B" w:rsidR="00AD2B98" w:rsidRDefault="00AD2B98" w:rsidP="00D53BDF">
      <w:r>
        <w:t>1875 –</w:t>
      </w:r>
      <w:r w:rsidR="00E36BD2">
        <w:t xml:space="preserve"> </w:t>
      </w:r>
      <w:r>
        <w:t>Founded as the Wolverhampton Society for</w:t>
      </w:r>
      <w:r w:rsidR="00E36BD2">
        <w:t xml:space="preserve"> </w:t>
      </w:r>
      <w:r>
        <w:t>the Blind.</w:t>
      </w:r>
    </w:p>
    <w:p w14:paraId="50715917" w14:textId="1F4D0FFA" w:rsidR="00AD2B98" w:rsidRDefault="00AD2B98" w:rsidP="00D53BDF">
      <w:r>
        <w:t xml:space="preserve">1899 – Opened one of the fir s t </w:t>
      </w:r>
      <w:proofErr w:type="spellStart"/>
      <w:r>
        <w:t>chari</w:t>
      </w:r>
      <w:proofErr w:type="spellEnd"/>
      <w:r>
        <w:t xml:space="preserve"> ty shops in the</w:t>
      </w:r>
      <w:r w:rsidR="00D63AA3">
        <w:t xml:space="preserve"> </w:t>
      </w:r>
      <w:r>
        <w:t>UK, selling wicker basket s made by blind and</w:t>
      </w:r>
      <w:r w:rsidR="00D63AA3">
        <w:t xml:space="preserve"> </w:t>
      </w:r>
      <w:r>
        <w:t>part</w:t>
      </w:r>
      <w:r w:rsidR="005F4F5C">
        <w:t>i</w:t>
      </w:r>
      <w:r>
        <w:t>ally sighted people.</w:t>
      </w:r>
    </w:p>
    <w:p w14:paraId="1534FCA7" w14:textId="55B931DB" w:rsidR="00AD2B98" w:rsidRDefault="00AD2B98" w:rsidP="00D53BDF">
      <w:r>
        <w:t>1963 – Our Sedgley centre opens its doors. I t</w:t>
      </w:r>
      <w:r w:rsidR="005F4F5C">
        <w:t xml:space="preserve"> </w:t>
      </w:r>
      <w:r>
        <w:t>included a conce</w:t>
      </w:r>
      <w:r w:rsidR="00F443B1">
        <w:t>r</w:t>
      </w:r>
      <w:r>
        <w:t>t hall, craft centre, braille library,</w:t>
      </w:r>
      <w:r w:rsidR="008A75CA">
        <w:t xml:space="preserve"> </w:t>
      </w:r>
      <w:r>
        <w:t>offices,</w:t>
      </w:r>
      <w:r w:rsidR="00173211">
        <w:t xml:space="preserve"> </w:t>
      </w:r>
      <w:r>
        <w:t>and workshops.</w:t>
      </w:r>
    </w:p>
    <w:p w14:paraId="5A9884A5" w14:textId="38B84BFF" w:rsidR="00AD2B98" w:rsidRDefault="00AD2B98" w:rsidP="00D53BDF">
      <w:r>
        <w:t>1991 – We become Beacon Centre for the Blind, as</w:t>
      </w:r>
      <w:r w:rsidR="00971D2F">
        <w:t xml:space="preserve"> </w:t>
      </w:r>
      <w:r>
        <w:t>well as increasing the range of services on offer.</w:t>
      </w:r>
    </w:p>
    <w:p w14:paraId="46632C76" w14:textId="63EE4CE1" w:rsidR="00AD2B98" w:rsidRDefault="00AD2B98" w:rsidP="00D53BDF">
      <w:r>
        <w:t xml:space="preserve">2009–The new Beacon Centre </w:t>
      </w:r>
      <w:proofErr w:type="gramStart"/>
      <w:r>
        <w:t>opens up</w:t>
      </w:r>
      <w:proofErr w:type="gramEnd"/>
      <w:r>
        <w:t xml:space="preserve"> to the</w:t>
      </w:r>
      <w:r w:rsidR="00C34A60">
        <w:t xml:space="preserve"> </w:t>
      </w:r>
      <w:r>
        <w:t>public.</w:t>
      </w:r>
    </w:p>
    <w:p w14:paraId="2A1ECFFD" w14:textId="2901C535" w:rsidR="00AD2B98" w:rsidRDefault="00AD2B98" w:rsidP="00D53BDF">
      <w:r>
        <w:t xml:space="preserve">2025 - Beacon celebrates </w:t>
      </w:r>
      <w:proofErr w:type="spellStart"/>
      <w:r>
        <w:t>i</w:t>
      </w:r>
      <w:proofErr w:type="spellEnd"/>
      <w:r>
        <w:t xml:space="preserve"> t s 150th anniversary.</w:t>
      </w:r>
    </w:p>
    <w:p w14:paraId="00EE74EA" w14:textId="77777777" w:rsidR="00703064" w:rsidRDefault="00703064" w:rsidP="00D53BDF"/>
    <w:p w14:paraId="1528EA82" w14:textId="77777777" w:rsidR="000437FD" w:rsidRDefault="000437FD" w:rsidP="00D53BDF">
      <w:pPr>
        <w:rPr>
          <w:rFonts w:eastAsiaTheme="majorEastAsia" w:cstheme="majorBidi"/>
          <w:b/>
          <w:color w:val="0F4761" w:themeColor="accent1" w:themeShade="BF"/>
          <w:sz w:val="40"/>
          <w:szCs w:val="40"/>
        </w:rPr>
      </w:pPr>
      <w:r>
        <w:br w:type="page"/>
      </w:r>
    </w:p>
    <w:p w14:paraId="6762D837" w14:textId="12B3C212" w:rsidR="00703064" w:rsidRDefault="00A61767" w:rsidP="00D53BDF">
      <w:r w:rsidRPr="00A61767">
        <w:lastRenderedPageBreak/>
        <w:t>OUR COMMUNITY</w:t>
      </w:r>
    </w:p>
    <w:p w14:paraId="0E72E0E3" w14:textId="3D662A50" w:rsidR="00467823" w:rsidRDefault="003D3F88" w:rsidP="00D53BDF">
      <w:r>
        <w:t>For 150 years, Beacon has been at the heart of the</w:t>
      </w:r>
      <w:r w:rsidR="009C4697">
        <w:t xml:space="preserve"> </w:t>
      </w:r>
      <w:r>
        <w:t>communit</w:t>
      </w:r>
      <w:r w:rsidR="009C4697">
        <w:t>y</w:t>
      </w:r>
      <w:r>
        <w:t>, supporting people with sight loss to</w:t>
      </w:r>
      <w:r w:rsidR="005E3D84">
        <w:t xml:space="preserve"> </w:t>
      </w:r>
      <w:r>
        <w:t>live fuller, more independent lives. However, we</w:t>
      </w:r>
      <w:r w:rsidR="005E3D84">
        <w:t xml:space="preserve"> </w:t>
      </w:r>
      <w:r>
        <w:t>can’t do it alone – we rely on the generosity of</w:t>
      </w:r>
      <w:r w:rsidR="00D249CF">
        <w:t xml:space="preserve"> </w:t>
      </w:r>
      <w:r>
        <w:t>individual</w:t>
      </w:r>
      <w:r w:rsidR="0089040D">
        <w:t>s</w:t>
      </w:r>
      <w:r>
        <w:t>, businesses, and organisations who</w:t>
      </w:r>
      <w:r w:rsidR="0089040D">
        <w:t xml:space="preserve"> </w:t>
      </w:r>
      <w:r>
        <w:t>share our vision.</w:t>
      </w:r>
    </w:p>
    <w:p w14:paraId="1A467232" w14:textId="312A4BCF" w:rsidR="00467823" w:rsidRDefault="008217F3" w:rsidP="00D53BDF">
      <w:r w:rsidRPr="008217F3">
        <w:t>WAYS YOU CAN GET INVOLVED</w:t>
      </w:r>
    </w:p>
    <w:p w14:paraId="6FF3A2C1" w14:textId="283365B1" w:rsidR="00F3655E" w:rsidRDefault="00F3655E" w:rsidP="00D53BDF">
      <w:r>
        <w:t>Fundraise for us – Take part in a challenge event, organise a coffee</w:t>
      </w:r>
      <w:r w:rsidR="00633FE9">
        <w:t xml:space="preserve"> </w:t>
      </w:r>
      <w:r>
        <w:t>morning, or run your own fundraiser.</w:t>
      </w:r>
    </w:p>
    <w:p w14:paraId="70B7AA24" w14:textId="28C2DAD8" w:rsidR="00F3655E" w:rsidRDefault="00F3655E" w:rsidP="00D53BDF">
      <w:r>
        <w:t>Donate to our charity shops – Your pre-loved items can help fund lifechanging</w:t>
      </w:r>
      <w:r w:rsidR="00633FE9">
        <w:t xml:space="preserve"> </w:t>
      </w:r>
      <w:r>
        <w:t>services.</w:t>
      </w:r>
    </w:p>
    <w:p w14:paraId="178F6888" w14:textId="37DF8C38" w:rsidR="00F3655E" w:rsidRDefault="00F3655E" w:rsidP="00D53BDF">
      <w:r>
        <w:t>Volunteer your time – Whether in our shops, at events, or supporting our</w:t>
      </w:r>
      <w:r w:rsidR="00992780">
        <w:t xml:space="preserve"> </w:t>
      </w:r>
      <w:r>
        <w:t>services, every hour makes a difference.</w:t>
      </w:r>
    </w:p>
    <w:p w14:paraId="571E352D" w14:textId="1838B8FE" w:rsidR="00F3655E" w:rsidRDefault="00F3655E" w:rsidP="00D53BDF">
      <w:r>
        <w:t>Corporate Partnerships – Work with us to make your business more</w:t>
      </w:r>
      <w:r w:rsidR="00992780">
        <w:t xml:space="preserve"> </w:t>
      </w:r>
      <w:r>
        <w:t>inclusive while supporting our vital services.</w:t>
      </w:r>
    </w:p>
    <w:p w14:paraId="1B8BF63A" w14:textId="64C60CDB" w:rsidR="00F3655E" w:rsidRDefault="00F3655E" w:rsidP="00D53BDF">
      <w:r>
        <w:t>Leave a legacy – A gift in your will can help shape the future of sight loss</w:t>
      </w:r>
      <w:r w:rsidR="00992780">
        <w:t xml:space="preserve"> </w:t>
      </w:r>
      <w:r>
        <w:t>support.</w:t>
      </w:r>
    </w:p>
    <w:p w14:paraId="6371E2EA" w14:textId="77777777" w:rsidR="00F3655E" w:rsidRDefault="00F3655E" w:rsidP="00D53BDF"/>
    <w:p w14:paraId="600E5990" w14:textId="41E50ECB" w:rsidR="00F3655E" w:rsidRDefault="00F3655E" w:rsidP="00D53BDF">
      <w:r>
        <w:t>No matter how you choose to support us, you’ll be helping people in your</w:t>
      </w:r>
      <w:r w:rsidR="00A37CD7">
        <w:t xml:space="preserve"> </w:t>
      </w:r>
      <w:r>
        <w:t>community live well with sight loss.</w:t>
      </w:r>
    </w:p>
    <w:p w14:paraId="12351111" w14:textId="224CEE77" w:rsidR="008217F3" w:rsidRDefault="00F3655E" w:rsidP="00D53BDF">
      <w:r>
        <w:t xml:space="preserve">Visit </w:t>
      </w:r>
      <w:hyperlink r:id="rId5" w:history="1">
        <w:r w:rsidR="00A37CD7" w:rsidRPr="008F3559">
          <w:rPr>
            <w:rStyle w:val="Hyperlink"/>
          </w:rPr>
          <w:t>www.beaconvision.org</w:t>
        </w:r>
      </w:hyperlink>
      <w:r w:rsidR="00A37CD7">
        <w:t xml:space="preserve"> </w:t>
      </w:r>
      <w:r>
        <w:t>to find out more</w:t>
      </w:r>
      <w:r w:rsidR="00A37CD7">
        <w:t>.</w:t>
      </w:r>
    </w:p>
    <w:p w14:paraId="100DDB75" w14:textId="77777777" w:rsidR="0075257F" w:rsidRDefault="0075257F" w:rsidP="00D53BDF">
      <w:pPr>
        <w:rPr>
          <w:rFonts w:eastAsiaTheme="majorEastAsia" w:cstheme="majorBidi"/>
          <w:b/>
          <w:color w:val="0F4761" w:themeColor="accent1" w:themeShade="BF"/>
          <w:sz w:val="40"/>
          <w:szCs w:val="40"/>
        </w:rPr>
      </w:pPr>
      <w:r>
        <w:br w:type="page"/>
      </w:r>
    </w:p>
    <w:p w14:paraId="75486C4B" w14:textId="2CF6B86C" w:rsidR="00554432" w:rsidRDefault="00554432" w:rsidP="00D53BDF">
      <w:r>
        <w:lastRenderedPageBreak/>
        <w:t>KEEP IN TOUCH</w:t>
      </w:r>
    </w:p>
    <w:p w14:paraId="09EA7BBA" w14:textId="0043AFC6" w:rsidR="00554432" w:rsidRDefault="00554432" w:rsidP="00D53BDF">
      <w:r>
        <w:t>We are here to support people living with sight</w:t>
      </w:r>
      <w:r w:rsidR="003D77DA">
        <w:t xml:space="preserve"> </w:t>
      </w:r>
      <w:r>
        <w:t>loss and to work with businesses, communities,</w:t>
      </w:r>
      <w:r w:rsidR="005E64E9">
        <w:t xml:space="preserve"> </w:t>
      </w:r>
      <w:r>
        <w:t>and partners to create a more inclusive futur</w:t>
      </w:r>
      <w:r w:rsidR="002A3AF5">
        <w:t>e.</w:t>
      </w:r>
    </w:p>
    <w:p w14:paraId="36E4C24E" w14:textId="6384F978" w:rsidR="004207A0" w:rsidRDefault="00554432" w:rsidP="00D53BDF">
      <w:r>
        <w:t>Whether you need advice, want to get involved,</w:t>
      </w:r>
      <w:r w:rsidR="002A3AF5">
        <w:t xml:space="preserve"> </w:t>
      </w:r>
      <w:r>
        <w:t>or would like to support</w:t>
      </w:r>
      <w:r w:rsidR="002A3AF5">
        <w:t xml:space="preserve"> </w:t>
      </w:r>
      <w:r>
        <w:t>our work, we would</w:t>
      </w:r>
      <w:r w:rsidR="002A3AF5">
        <w:t xml:space="preserve"> </w:t>
      </w:r>
      <w:r>
        <w:t>love to hear from you.</w:t>
      </w:r>
    </w:p>
    <w:p w14:paraId="34767A94" w14:textId="77777777" w:rsidR="009434E5" w:rsidRDefault="009434E5" w:rsidP="00D53BDF">
      <w:r>
        <w:t>HOW TO CONTACT US</w:t>
      </w:r>
    </w:p>
    <w:p w14:paraId="46F2E1A1" w14:textId="4F7FB89C" w:rsidR="009A0120" w:rsidRDefault="009434E5" w:rsidP="00D53BDF">
      <w:r>
        <w:t>Beacon Centr</w:t>
      </w:r>
      <w:r w:rsidR="009A0120">
        <w:t>e</w:t>
      </w:r>
      <w:r>
        <w:t>,</w:t>
      </w:r>
    </w:p>
    <w:p w14:paraId="72E35C8E" w14:textId="77777777" w:rsidR="006F28DA" w:rsidRDefault="009434E5" w:rsidP="00D53BDF">
      <w:r>
        <w:t>Wolverhampton Road East,</w:t>
      </w:r>
    </w:p>
    <w:p w14:paraId="255E48B6" w14:textId="77777777" w:rsidR="006F28DA" w:rsidRDefault="009434E5" w:rsidP="00D53BDF">
      <w:r>
        <w:t>Sedgley,</w:t>
      </w:r>
    </w:p>
    <w:p w14:paraId="7A411327" w14:textId="3D454469" w:rsidR="009434E5" w:rsidRDefault="009434E5" w:rsidP="00D53BDF">
      <w:r>
        <w:t>WV4 6AZ</w:t>
      </w:r>
    </w:p>
    <w:p w14:paraId="2D88B734" w14:textId="10B4DBEC" w:rsidR="009434E5" w:rsidRDefault="009434E5" w:rsidP="00D53BDF">
      <w:r>
        <w:t>Call us: 01902 880 111</w:t>
      </w:r>
    </w:p>
    <w:p w14:paraId="70E91F6D" w14:textId="08B52200" w:rsidR="009434E5" w:rsidRDefault="009434E5" w:rsidP="00D53BDF">
      <w:r>
        <w:t xml:space="preserve">Email: </w:t>
      </w:r>
      <w:hyperlink r:id="rId6" w:history="1">
        <w:r w:rsidR="003E369B" w:rsidRPr="008F3559">
          <w:rPr>
            <w:rStyle w:val="Hyperlink"/>
          </w:rPr>
          <w:t>enquiries@beaconvision.org</w:t>
        </w:r>
      </w:hyperlink>
      <w:r w:rsidR="003E369B">
        <w:t xml:space="preserve"> </w:t>
      </w:r>
    </w:p>
    <w:p w14:paraId="541A6019" w14:textId="0D886830" w:rsidR="009434E5" w:rsidRDefault="009434E5" w:rsidP="00D53BDF">
      <w:r>
        <w:t xml:space="preserve">Website: </w:t>
      </w:r>
      <w:hyperlink r:id="rId7" w:history="1">
        <w:r w:rsidR="00D05FC7" w:rsidRPr="008F3559">
          <w:rPr>
            <w:rStyle w:val="Hyperlink"/>
          </w:rPr>
          <w:t>www.beaconvision.org</w:t>
        </w:r>
      </w:hyperlink>
      <w:r w:rsidR="00D05FC7">
        <w:t xml:space="preserve"> </w:t>
      </w:r>
    </w:p>
    <w:p w14:paraId="0104F365" w14:textId="77777777" w:rsidR="00BE3782" w:rsidRDefault="00BE3782" w:rsidP="00D53BDF"/>
    <w:p w14:paraId="368547A3" w14:textId="369417CA" w:rsidR="000F039D" w:rsidRPr="00415B71" w:rsidRDefault="000F039D" w:rsidP="00D53BDF">
      <w:r w:rsidRPr="00415B71">
        <w:t>Social Media:</w:t>
      </w:r>
    </w:p>
    <w:p w14:paraId="160043E4" w14:textId="77777777" w:rsidR="007017C2" w:rsidRDefault="007017C2" w:rsidP="00D53BDF">
      <w:r>
        <w:t>Facebook: @Beaconcentre</w:t>
      </w:r>
    </w:p>
    <w:p w14:paraId="23393FDF" w14:textId="77777777" w:rsidR="007017C2" w:rsidRDefault="007017C2" w:rsidP="00D53BDF">
      <w:r>
        <w:t>Instagram: @BeaconVision</w:t>
      </w:r>
    </w:p>
    <w:p w14:paraId="665410C5" w14:textId="77777777" w:rsidR="007017C2" w:rsidRDefault="007017C2" w:rsidP="00D53BDF">
      <w:r>
        <w:t>LinkedIn: @BeaconVision</w:t>
      </w:r>
    </w:p>
    <w:p w14:paraId="37DCF6EA" w14:textId="77777777" w:rsidR="000F039D" w:rsidRDefault="000F039D" w:rsidP="00D53BDF"/>
    <w:p w14:paraId="38CD3B39" w14:textId="0659A2C5" w:rsidR="007017C2" w:rsidRPr="008217F3" w:rsidRDefault="007017C2" w:rsidP="00D53BDF">
      <w:r>
        <w:t>Remember to make your social media content accessible by adding</w:t>
      </w:r>
      <w:r w:rsidR="00CA4B1A">
        <w:t xml:space="preserve"> </w:t>
      </w:r>
      <w:r>
        <w:t>Alternative Text (ALT text) and image descriptions to your images,</w:t>
      </w:r>
      <w:r w:rsidR="008A0BCD">
        <w:t xml:space="preserve"> </w:t>
      </w:r>
      <w:r>
        <w:t>ensuring everyone can engage with your posts.</w:t>
      </w:r>
    </w:p>
    <w:sectPr w:rsidR="007017C2" w:rsidRPr="008217F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F76F27"/>
    <w:multiLevelType w:val="hybridMultilevel"/>
    <w:tmpl w:val="2006E6E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1A2BA0"/>
    <w:multiLevelType w:val="hybridMultilevel"/>
    <w:tmpl w:val="CCE2AB4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CC505A8"/>
    <w:multiLevelType w:val="hybridMultilevel"/>
    <w:tmpl w:val="9A44B83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24681388">
    <w:abstractNumId w:val="2"/>
  </w:num>
  <w:num w:numId="2" w16cid:durableId="305865173">
    <w:abstractNumId w:val="0"/>
  </w:num>
  <w:num w:numId="3" w16cid:durableId="5277645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1B54"/>
    <w:rsid w:val="000061F3"/>
    <w:rsid w:val="00032624"/>
    <w:rsid w:val="000437FD"/>
    <w:rsid w:val="00051C30"/>
    <w:rsid w:val="00083B96"/>
    <w:rsid w:val="00091CF2"/>
    <w:rsid w:val="000A629A"/>
    <w:rsid w:val="000D1741"/>
    <w:rsid w:val="000D2EC7"/>
    <w:rsid w:val="000E7D43"/>
    <w:rsid w:val="000F039D"/>
    <w:rsid w:val="00104393"/>
    <w:rsid w:val="00104BCB"/>
    <w:rsid w:val="00117BB7"/>
    <w:rsid w:val="00173211"/>
    <w:rsid w:val="00181164"/>
    <w:rsid w:val="001A3DB1"/>
    <w:rsid w:val="001A5156"/>
    <w:rsid w:val="001C0857"/>
    <w:rsid w:val="001E5DA0"/>
    <w:rsid w:val="001F2FD6"/>
    <w:rsid w:val="001F32B9"/>
    <w:rsid w:val="002114AD"/>
    <w:rsid w:val="00230FA6"/>
    <w:rsid w:val="002348F0"/>
    <w:rsid w:val="002427CC"/>
    <w:rsid w:val="00262B8A"/>
    <w:rsid w:val="00296112"/>
    <w:rsid w:val="002A3AF5"/>
    <w:rsid w:val="002C0F90"/>
    <w:rsid w:val="002C41FC"/>
    <w:rsid w:val="002D6D13"/>
    <w:rsid w:val="002E2646"/>
    <w:rsid w:val="00335FB4"/>
    <w:rsid w:val="003A5BC3"/>
    <w:rsid w:val="003B795A"/>
    <w:rsid w:val="003C3112"/>
    <w:rsid w:val="003D3F88"/>
    <w:rsid w:val="003D77DA"/>
    <w:rsid w:val="003E369B"/>
    <w:rsid w:val="00415B71"/>
    <w:rsid w:val="004207A0"/>
    <w:rsid w:val="00440652"/>
    <w:rsid w:val="00467823"/>
    <w:rsid w:val="00490BBE"/>
    <w:rsid w:val="00497582"/>
    <w:rsid w:val="004B3CB7"/>
    <w:rsid w:val="004B4B6A"/>
    <w:rsid w:val="004D5904"/>
    <w:rsid w:val="004E193E"/>
    <w:rsid w:val="004F0E1D"/>
    <w:rsid w:val="0052322B"/>
    <w:rsid w:val="00554432"/>
    <w:rsid w:val="00570EE4"/>
    <w:rsid w:val="00576349"/>
    <w:rsid w:val="005D1E18"/>
    <w:rsid w:val="005E3D84"/>
    <w:rsid w:val="005E64E9"/>
    <w:rsid w:val="005F211B"/>
    <w:rsid w:val="005F4F5C"/>
    <w:rsid w:val="00615E7B"/>
    <w:rsid w:val="0063328D"/>
    <w:rsid w:val="00633FE9"/>
    <w:rsid w:val="006522A3"/>
    <w:rsid w:val="0067369A"/>
    <w:rsid w:val="00682B23"/>
    <w:rsid w:val="006A6409"/>
    <w:rsid w:val="006C0B9D"/>
    <w:rsid w:val="006C1857"/>
    <w:rsid w:val="006C3CBD"/>
    <w:rsid w:val="006E66EE"/>
    <w:rsid w:val="006F28DA"/>
    <w:rsid w:val="007017C2"/>
    <w:rsid w:val="00703064"/>
    <w:rsid w:val="00703A7B"/>
    <w:rsid w:val="007179FE"/>
    <w:rsid w:val="007217D3"/>
    <w:rsid w:val="00733990"/>
    <w:rsid w:val="0075257F"/>
    <w:rsid w:val="00765842"/>
    <w:rsid w:val="00767AB5"/>
    <w:rsid w:val="007827D0"/>
    <w:rsid w:val="007A39D9"/>
    <w:rsid w:val="007B138F"/>
    <w:rsid w:val="007B2490"/>
    <w:rsid w:val="007C16C0"/>
    <w:rsid w:val="007F022C"/>
    <w:rsid w:val="007F38FF"/>
    <w:rsid w:val="008133F7"/>
    <w:rsid w:val="008217F3"/>
    <w:rsid w:val="00846FA6"/>
    <w:rsid w:val="00853627"/>
    <w:rsid w:val="008634BC"/>
    <w:rsid w:val="00863C75"/>
    <w:rsid w:val="00880EF9"/>
    <w:rsid w:val="0089040D"/>
    <w:rsid w:val="008A0BCD"/>
    <w:rsid w:val="008A75CA"/>
    <w:rsid w:val="008A75CD"/>
    <w:rsid w:val="008E47E8"/>
    <w:rsid w:val="00923BF0"/>
    <w:rsid w:val="009434E5"/>
    <w:rsid w:val="00966414"/>
    <w:rsid w:val="009677B8"/>
    <w:rsid w:val="009702B4"/>
    <w:rsid w:val="00971609"/>
    <w:rsid w:val="00971D2F"/>
    <w:rsid w:val="009736C2"/>
    <w:rsid w:val="00992780"/>
    <w:rsid w:val="009A0120"/>
    <w:rsid w:val="009C1946"/>
    <w:rsid w:val="009C4697"/>
    <w:rsid w:val="009C584B"/>
    <w:rsid w:val="009D2223"/>
    <w:rsid w:val="009D31D3"/>
    <w:rsid w:val="009E25A9"/>
    <w:rsid w:val="009F421B"/>
    <w:rsid w:val="00A011B6"/>
    <w:rsid w:val="00A049A5"/>
    <w:rsid w:val="00A374D0"/>
    <w:rsid w:val="00A37CD7"/>
    <w:rsid w:val="00A57D54"/>
    <w:rsid w:val="00A61767"/>
    <w:rsid w:val="00A82FC2"/>
    <w:rsid w:val="00AD2B98"/>
    <w:rsid w:val="00AE37FF"/>
    <w:rsid w:val="00B2166D"/>
    <w:rsid w:val="00B3579C"/>
    <w:rsid w:val="00B633D2"/>
    <w:rsid w:val="00B701B0"/>
    <w:rsid w:val="00B745A1"/>
    <w:rsid w:val="00BB50F7"/>
    <w:rsid w:val="00BC1800"/>
    <w:rsid w:val="00BC2309"/>
    <w:rsid w:val="00BC60BE"/>
    <w:rsid w:val="00BD132F"/>
    <w:rsid w:val="00BD5699"/>
    <w:rsid w:val="00BD7CC9"/>
    <w:rsid w:val="00BE3782"/>
    <w:rsid w:val="00C05098"/>
    <w:rsid w:val="00C25997"/>
    <w:rsid w:val="00C30684"/>
    <w:rsid w:val="00C34A60"/>
    <w:rsid w:val="00C47789"/>
    <w:rsid w:val="00C81FD9"/>
    <w:rsid w:val="00C850EC"/>
    <w:rsid w:val="00C94BE2"/>
    <w:rsid w:val="00CA37D1"/>
    <w:rsid w:val="00CA4B1A"/>
    <w:rsid w:val="00CB1660"/>
    <w:rsid w:val="00CB59EC"/>
    <w:rsid w:val="00CF4120"/>
    <w:rsid w:val="00D05FC7"/>
    <w:rsid w:val="00D249CF"/>
    <w:rsid w:val="00D43ECF"/>
    <w:rsid w:val="00D512D1"/>
    <w:rsid w:val="00D51B54"/>
    <w:rsid w:val="00D53BDF"/>
    <w:rsid w:val="00D6273F"/>
    <w:rsid w:val="00D63AA3"/>
    <w:rsid w:val="00D8465A"/>
    <w:rsid w:val="00DC1608"/>
    <w:rsid w:val="00DC7591"/>
    <w:rsid w:val="00DD0DF2"/>
    <w:rsid w:val="00DD53D8"/>
    <w:rsid w:val="00DE014F"/>
    <w:rsid w:val="00E36BD2"/>
    <w:rsid w:val="00E56AE5"/>
    <w:rsid w:val="00F20D40"/>
    <w:rsid w:val="00F3655E"/>
    <w:rsid w:val="00F443B1"/>
    <w:rsid w:val="00F75866"/>
    <w:rsid w:val="00F909BD"/>
    <w:rsid w:val="00F929CD"/>
    <w:rsid w:val="00F93B06"/>
    <w:rsid w:val="00FC29FD"/>
    <w:rsid w:val="00FF5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45AAC4"/>
  <w15:chartTrackingRefBased/>
  <w15:docId w15:val="{76C1CAF1-CEEC-4CE7-8179-67E8224727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2FC2"/>
    <w:rPr>
      <w:rFonts w:ascii="Arial" w:hAnsi="Ari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415B71"/>
    <w:pPr>
      <w:keepNext/>
      <w:keepLines/>
      <w:spacing w:before="360" w:after="80"/>
      <w:jc w:val="center"/>
      <w:outlineLvl w:val="0"/>
    </w:pPr>
    <w:rPr>
      <w:rFonts w:eastAsiaTheme="majorEastAsia" w:cstheme="majorBidi"/>
      <w:b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3579C"/>
    <w:pPr>
      <w:keepNext/>
      <w:keepLines/>
      <w:spacing w:before="160" w:after="80"/>
      <w:jc w:val="center"/>
      <w:outlineLvl w:val="1"/>
    </w:pPr>
    <w:rPr>
      <w:rFonts w:eastAsiaTheme="majorEastAsia" w:cstheme="majorBidi"/>
      <w:b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82FC2"/>
    <w:pPr>
      <w:keepNext/>
      <w:keepLines/>
      <w:spacing w:before="160" w:after="80"/>
      <w:outlineLvl w:val="2"/>
    </w:pPr>
    <w:rPr>
      <w:rFonts w:eastAsiaTheme="majorEastAsia" w:cstheme="majorBidi"/>
      <w:b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51B5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51B5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51B5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51B5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51B5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51B5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15B71"/>
    <w:rPr>
      <w:rFonts w:ascii="Arial" w:eastAsiaTheme="majorEastAsia" w:hAnsi="Arial" w:cstheme="majorBidi"/>
      <w:b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B3579C"/>
    <w:rPr>
      <w:rFonts w:ascii="Arial" w:eastAsiaTheme="majorEastAsia" w:hAnsi="Arial" w:cstheme="majorBidi"/>
      <w:b/>
      <w:color w:val="0F4761" w:themeColor="accent1" w:themeShade="BF"/>
      <w:sz w:val="32"/>
      <w:szCs w:val="32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A82FC2"/>
    <w:rPr>
      <w:rFonts w:ascii="Arial" w:eastAsiaTheme="majorEastAsia" w:hAnsi="Arial" w:cstheme="majorBidi"/>
      <w:b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51B5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51B5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51B5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51B5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51B5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51B5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51B5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51B5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51B5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51B5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51B5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51B5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51B5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51B5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51B5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51B5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51B5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A37CD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37CD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beaconvision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enquiries@beaconvision.org" TargetMode="External"/><Relationship Id="rId5" Type="http://schemas.openxmlformats.org/officeDocument/2006/relationships/hyperlink" Target="http://www.beaconvision.org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295</TotalTime>
  <Pages>9</Pages>
  <Words>1302</Words>
  <Characters>7424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Muhammed Ravat</dc:creator>
  <cp:keywords/>
  <dc:description/>
  <cp:lastModifiedBy>Muhammed Ravat</cp:lastModifiedBy>
  <cp:revision>168</cp:revision>
  <dcterms:created xsi:type="dcterms:W3CDTF">2025-04-23T13:29:00Z</dcterms:created>
  <dcterms:modified xsi:type="dcterms:W3CDTF">2025-06-11T11:50:00Z</dcterms:modified>
</cp:coreProperties>
</file>